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8E34" w14:textId="1B43EEB7" w:rsidR="000236AD" w:rsidRDefault="00AF0708">
      <w:r>
        <w:rPr>
          <w:noProof/>
        </w:rPr>
        <w:drawing>
          <wp:anchor distT="0" distB="0" distL="114300" distR="114300" simplePos="0" relativeHeight="251658240" behindDoc="0" locked="0" layoutInCell="1" allowOverlap="1" wp14:anchorId="1829AA0A" wp14:editId="120CA6E3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858000" cy="9698355"/>
            <wp:effectExtent l="0" t="0" r="0" b="0"/>
            <wp:wrapThrough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hrough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9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08"/>
    <w:rsid w:val="000236AD"/>
    <w:rsid w:val="00766CFC"/>
    <w:rsid w:val="00A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7573"/>
  <w15:chartTrackingRefBased/>
  <w15:docId w15:val="{676D2EF9-3C36-4301-848A-A60AAFBC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Vries | Sudwestkust</dc:creator>
  <cp:keywords/>
  <dc:description/>
  <cp:lastModifiedBy>Jeroen de Vries | Sudwestkust</cp:lastModifiedBy>
  <cp:revision>1</cp:revision>
  <dcterms:created xsi:type="dcterms:W3CDTF">2023-03-02T10:25:00Z</dcterms:created>
  <dcterms:modified xsi:type="dcterms:W3CDTF">2023-03-02T10:26:00Z</dcterms:modified>
</cp:coreProperties>
</file>